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79" w:rsidRPr="00F12379" w:rsidRDefault="00F12379" w:rsidP="00F12379">
      <w:pPr>
        <w:rPr>
          <w:b/>
        </w:rPr>
      </w:pPr>
      <w:r w:rsidRPr="00F12379">
        <w:rPr>
          <w:b/>
        </w:rPr>
        <w:t>COUR ADMINISTRATIVE D'APPEL DE LYON</w:t>
      </w:r>
    </w:p>
    <w:p w:rsidR="00F12379" w:rsidRPr="00F12379" w:rsidRDefault="00F12379" w:rsidP="00F12379">
      <w:pPr>
        <w:rPr>
          <w:b/>
        </w:rPr>
      </w:pPr>
      <w:r w:rsidRPr="00F12379">
        <w:rPr>
          <w:b/>
        </w:rPr>
        <w:t xml:space="preserve">N° 10LY02078   </w:t>
      </w:r>
    </w:p>
    <w:p w:rsidR="00F12379" w:rsidRDefault="00F12379" w:rsidP="00F12379">
      <w:r>
        <w:t xml:space="preserve">Inédit au recueil Lebon    </w:t>
      </w:r>
    </w:p>
    <w:p w:rsidR="00F12379" w:rsidRPr="00F12379" w:rsidRDefault="00F12379" w:rsidP="00F12379">
      <w:pPr>
        <w:rPr>
          <w:b/>
        </w:rPr>
      </w:pPr>
      <w:r>
        <w:t>M. du BESSET, président</w:t>
      </w:r>
      <w:r>
        <w:tab/>
      </w:r>
      <w:r>
        <w:tab/>
      </w:r>
      <w:r>
        <w:tab/>
      </w:r>
      <w:r>
        <w:tab/>
      </w:r>
      <w:r w:rsidRPr="00F12379">
        <w:rPr>
          <w:b/>
        </w:rPr>
        <w:t>4ème chambre - formation à 3</w:t>
      </w:r>
    </w:p>
    <w:p w:rsidR="00F12379" w:rsidRDefault="00F12379" w:rsidP="00F12379">
      <w:r>
        <w:t>Mme Geneviève VERLEY-CHEYNEL, rapporteur</w:t>
      </w:r>
    </w:p>
    <w:p w:rsidR="00F12379" w:rsidRDefault="00F12379" w:rsidP="00F12379">
      <w:r>
        <w:t>Mme VINET, rapporteur public</w:t>
      </w:r>
    </w:p>
    <w:p w:rsidR="00F12379" w:rsidRDefault="00F12379" w:rsidP="00F12379">
      <w:r>
        <w:t>SCP BLANCHECOTTE - BOIRIN, avocat</w:t>
      </w:r>
    </w:p>
    <w:p w:rsidR="00F12379" w:rsidRDefault="00F12379" w:rsidP="00F12379"/>
    <w:p w:rsidR="00F12379" w:rsidRDefault="00F12379" w:rsidP="00F12379"/>
    <w:p w:rsidR="00F12379" w:rsidRPr="00F12379" w:rsidRDefault="00F12379" w:rsidP="00F12379">
      <w:pPr>
        <w:rPr>
          <w:b/>
        </w:rPr>
      </w:pPr>
      <w:proofErr w:type="gramStart"/>
      <w:r w:rsidRPr="00F12379">
        <w:rPr>
          <w:b/>
        </w:rPr>
        <w:t>lecture</w:t>
      </w:r>
      <w:proofErr w:type="gramEnd"/>
      <w:r w:rsidRPr="00F12379">
        <w:rPr>
          <w:b/>
        </w:rPr>
        <w:t xml:space="preserve"> du jeudi 15 décembre 2011</w:t>
      </w:r>
    </w:p>
    <w:p w:rsidR="00F12379" w:rsidRPr="00F12379" w:rsidRDefault="00F12379" w:rsidP="00F12379">
      <w:pPr>
        <w:jc w:val="center"/>
        <w:rPr>
          <w:b/>
        </w:rPr>
      </w:pPr>
      <w:r w:rsidRPr="00F12379">
        <w:rPr>
          <w:b/>
        </w:rPr>
        <w:t>REPUBLIQUE FRANCAISE</w:t>
      </w:r>
    </w:p>
    <w:p w:rsidR="00F12379" w:rsidRPr="00F12379" w:rsidRDefault="00F12379" w:rsidP="00F12379">
      <w:pPr>
        <w:jc w:val="center"/>
        <w:rPr>
          <w:b/>
        </w:rPr>
      </w:pPr>
      <w:r w:rsidRPr="00F12379">
        <w:rPr>
          <w:b/>
        </w:rPr>
        <w:t>AU NOM DU PEUPLE FRANCAIS</w:t>
      </w:r>
    </w:p>
    <w:p w:rsidR="00F12379" w:rsidRDefault="00F12379" w:rsidP="00F12379"/>
    <w:p w:rsidR="00F12379" w:rsidRDefault="00F12379" w:rsidP="00F12379">
      <w:r>
        <w:t>Vu la requête enregistrée le 25 août 2010, présentée pour la SARL TECHNIC ELEC 58, dont le siège est 31 boulevard du Pré Plantin à Nevers (58000), représentée par son gérant en exercice ;</w:t>
      </w:r>
    </w:p>
    <w:p w:rsidR="00F12379" w:rsidRDefault="00F12379" w:rsidP="00F12379">
      <w:r>
        <w:t>La SARL TECHNIC ELEC 58 demande à la Cour :</w:t>
      </w:r>
    </w:p>
    <w:p w:rsidR="00F12379" w:rsidRDefault="00F12379" w:rsidP="00F12379">
      <w:r>
        <w:t>1°) d'annuler le jugement n° 0901548 en date du 24 juin 2010 par lequel le Tribunal administratif de Dijon a rejeté sa demande tendant à la condamnation du syndicat intercommunal à la carte du canton (SICC) de Saint-Pierre-le-Moûtier à lui verser la somme de 29 700 euros en réparation de l'annulation du marché qui lui avait été attribué le 29 janvier 2008 ;</w:t>
      </w:r>
    </w:p>
    <w:p w:rsidR="00F12379" w:rsidRDefault="00F12379" w:rsidP="00F12379">
      <w:r>
        <w:t>2°) de condamner le SICC de Saint-Pierre-le-Moûtier à lui verser une somme de 29 700 euros en réparation de son préjudice ;</w:t>
      </w:r>
    </w:p>
    <w:p w:rsidR="00F12379" w:rsidRDefault="00F12379" w:rsidP="00F12379">
      <w:r>
        <w:t>3°) de mettre à la charge du SICC de Saint-Pierre-le-Moûtier la somme de 2 000 euros en application de l'article L. 761-1 du code de justice administrative ;</w:t>
      </w:r>
    </w:p>
    <w:p w:rsidR="00F12379" w:rsidRDefault="00F12379" w:rsidP="00F12379">
      <w:r>
        <w:t xml:space="preserve">La SARL TECHNIC ELEC 58 soutient que le SICC de Saint-Pierre-le-Moûtier a commis des fautes graves dans la mise en place de la procédure d'appel d'offres qui lui ont directement causé un préjudice ; que contrairement à ce qu'a jugé le Tribunal administratif de Dijon, le retrait du marché litigieux est la conséquence des fautes commises par le SICC de Saint-Pierre-le-Moûtier dans la procédure d'appel d'offres ; que si la procédure d'appel d'offres avait été respectée par le SICC de </w:t>
      </w:r>
      <w:proofErr w:type="spellStart"/>
      <w:r>
        <w:t>Saint-Pierre-le-Moutier</w:t>
      </w:r>
      <w:proofErr w:type="spellEnd"/>
      <w:r>
        <w:t xml:space="preserve">, elle aurait été titulaire du marché ; que l'annulation du marché et l'organisation d'un nouvel appel d'offres aux mêmes conditions que le précédent ont permis à un concurrent de diminuer son prix et d'être attributaire ; qu'elle avait programmé les travaux correspondant au marché en cause et </w:t>
      </w:r>
      <w:r>
        <w:lastRenderedPageBreak/>
        <w:t>repoussé d'autres chantiers pendant leur période d'exécution présumée ; que son préjudice est équivalent au montant du chiffre d'affaires qu'elle n'a pas pu réaliser ;</w:t>
      </w:r>
    </w:p>
    <w:p w:rsidR="00F12379" w:rsidRDefault="00F12379" w:rsidP="00F12379">
      <w:r>
        <w:t>Vu le jugement attaqué ;</w:t>
      </w:r>
    </w:p>
    <w:p w:rsidR="00F12379" w:rsidRDefault="00F12379" w:rsidP="00F12379">
      <w:r>
        <w:t>Vu le mémoire enregistré le 28 juin 2011 présenté pour le syndicat intercommunal à la carte du canton de Saint-Pierre-le-Moûtier qui conclut au rejet de la requête à ce qu'une somme de 2 000 euros soit mise à la charge de la SARL TECHNIC ELEC 58 en application des dispositions de l'article L. 761-1 du code de justice administrative, par les moyens qu'il n'a commis aucune faute pouvant être à l'origine du préjudice de la SARL TECHNIC ELEC 58 ; qu'en raison des irrégularités relevées par le préfet de la Nièvre, il était nécessaire de lancer une nouvelle procédure de mise en concurrence, tout en procédant à la désignation d'une nouvelle commission d'appel d'offres ; que dans le cadre de cette nouvelle procédure, il a retenu le moins disant qui n'était pas la SARL TECHNIC ELEC 58 ; que le marché n'avait pas de caractère exécutoire et donc pas d'existence légale ; qu'aucun préjudice ne peut être chiffré par une perte de chiffre d'affaires ;</w:t>
      </w:r>
    </w:p>
    <w:p w:rsidR="00F12379" w:rsidRDefault="00F12379" w:rsidP="00F12379">
      <w:r>
        <w:t>Vu les autres pièces du dossier ;</w:t>
      </w:r>
    </w:p>
    <w:p w:rsidR="00F12379" w:rsidRDefault="00F12379" w:rsidP="00F12379">
      <w:r>
        <w:t>Vu le codes des marchés publics ;</w:t>
      </w:r>
    </w:p>
    <w:p w:rsidR="00F12379" w:rsidRDefault="00F12379" w:rsidP="00F12379">
      <w:r>
        <w:t>Vu le code de justice administrative ;</w:t>
      </w:r>
    </w:p>
    <w:p w:rsidR="00F12379" w:rsidRDefault="00F12379" w:rsidP="00F12379">
      <w:r>
        <w:t>Les parties ayant été régulièrement averties du jour de l'audience ;</w:t>
      </w:r>
    </w:p>
    <w:p w:rsidR="00F12379" w:rsidRDefault="00F12379" w:rsidP="00F12379">
      <w:r>
        <w:t>Après avoir entendu au cours de l'audience publique du 1er décembre 2011 :</w:t>
      </w:r>
    </w:p>
    <w:p w:rsidR="00F12379" w:rsidRDefault="00F12379" w:rsidP="00F12379">
      <w:r>
        <w:t>- le rapport de Mme Verley-</w:t>
      </w:r>
      <w:proofErr w:type="spellStart"/>
      <w:r>
        <w:t>Cheynel</w:t>
      </w:r>
      <w:proofErr w:type="spellEnd"/>
      <w:r>
        <w:t>, président-assesseur ;</w:t>
      </w:r>
    </w:p>
    <w:p w:rsidR="00F12379" w:rsidRDefault="00F12379" w:rsidP="00F12379">
      <w:r>
        <w:t>- les conclusions de Mme Vinet, rapporteur public ;</w:t>
      </w:r>
    </w:p>
    <w:p w:rsidR="00F12379" w:rsidRDefault="00F12379" w:rsidP="00F12379">
      <w:r>
        <w:t>Considérant que par délibération en date du 19 décembre 2006, la commission syndicale du SICC de Saint-Pierre-le-Moûtier a autorisé son président à lancer une procédure pour la passation d'un marché public de travaux portant sur l'extension de l'école maternelle de Saint-Pierre-le-Moûtier ; que par courrier en date du 29 janvier 2008, la SARL TECHNIC ELEC 58 a été informée de ce que le lot n° 7 - électricité lui était attribué ; que le 14 avril suivant, le président du syndicat lui a indiqué que le marché était annulé et a lancé une nouvelle procédure d'appel d'offres ; que la SARL TECHNIC ELEC 58, qui avait à nouveau présenté une offre dans le cadre de ce second appel d'offres, a été informée le 18 juin 2008, du rejet de celle-ci ; que la société fait appel du jugement par lequel le Tribunal administratif de Dijon a rejeté sa demande tendant à la condamnation du SICC de Saint-Pierre-le-Moûtier à lui verser la somme de 29 700 euros en réparation de son préjudice ;</w:t>
      </w:r>
    </w:p>
    <w:p w:rsidR="00F12379" w:rsidRDefault="00F12379" w:rsidP="00F12379"/>
    <w:p w:rsidR="00F12379" w:rsidRDefault="00F12379" w:rsidP="00F12379">
      <w:r>
        <w:t>Sur la responsabilité :</w:t>
      </w:r>
    </w:p>
    <w:p w:rsidR="00F12379" w:rsidRDefault="00F12379" w:rsidP="00F12379"/>
    <w:p w:rsidR="00F12379" w:rsidRDefault="00F12379" w:rsidP="00F12379">
      <w:r>
        <w:t>Considérant qu'aux termes de l'article 64 du code des marchés publics IV. A tout moment, la procédure peut être déclarée sans suite pour des motifs d'intérêt général. Les candidats en sont informés. ;</w:t>
      </w:r>
    </w:p>
    <w:p w:rsidR="00F12379" w:rsidRDefault="00F12379" w:rsidP="00F12379"/>
    <w:p w:rsidR="00F12379" w:rsidRDefault="00F12379" w:rsidP="00F12379">
      <w:r>
        <w:t>Considérant que, lorsque l'administration informe un soumissionnaire que son offre est acceptée, cette décision ne crée pour l'attributaire aucun droit à la signature du marché ; que par suite, le soumissionnaire dont l'offre a été retenue ne peut, pour critiquer la décision par laquelle l'administration a renoncé à conclure un marché pour un motif d'intérêt général, faire valoir utilement qu'il était titulaire d'un droit dont la méconnaissance par l'administration lui ouvrait droit à indemnisation ;</w:t>
      </w:r>
    </w:p>
    <w:p w:rsidR="00F12379" w:rsidRDefault="00F12379" w:rsidP="00F12379">
      <w:r>
        <w:t>Considérant qu'il résulte de l'instruction, notamment du courrier en date du 14 avril 2008, adressé à la SARL TECHNIC ELEC 58, que le SICC de Saint-Pierre-le-Moûtier a décidé, compte tenu des observations formulées le 3 avril 2008 par le préfet de la Nièvre, dans le cadre du contrôle de légalité, de renoncer à la procédure en cours en raison des irrégularités qui ont entaché la procédure de passation ; que, par suite, en ne donnant pas suite à la procédure initiale pour un motif d'intérêt général, le syndicat intercommunal n'a pas commis de faute de nature à engager sa responsabilité ;</w:t>
      </w:r>
    </w:p>
    <w:p w:rsidR="00F12379" w:rsidRDefault="00F12379" w:rsidP="00F12379">
      <w:r>
        <w:t>Considérant, toutefois, qu'en engageant irrégulièrement la consultation des entreprises en vue de la passation de ce marché de travaux, le SICC de Saint-Pierre-le-Moûtier a commis une faute de nature à engager sa responsabilité ;</w:t>
      </w:r>
    </w:p>
    <w:p w:rsidR="00F12379" w:rsidRDefault="00F12379" w:rsidP="00F12379"/>
    <w:p w:rsidR="00F12379" w:rsidRDefault="00F12379" w:rsidP="00F12379">
      <w:r>
        <w:t>Sur l'indemnisation :</w:t>
      </w:r>
    </w:p>
    <w:p w:rsidR="00F12379" w:rsidRDefault="00F12379" w:rsidP="00F12379"/>
    <w:p w:rsidR="00F12379" w:rsidRDefault="00F12379" w:rsidP="00F12379">
      <w:r>
        <w:t>Considérant que par le courrier du 29 janvier 2008, le président du SICC de Saint-Pierre-le-Moûtier s'est borné à informer la société requérante qu'elle était attributaire du lot n° 7 du marché sans l'inviter à engager des démarches ultérieures ; que par suite, la société qui n'a été contrainte d'exposer aucun frais en vue de l'exécution du marché, ne peut demander la réparation de son manque à gagner ; que les frais de constitution du dossier d'appel d'offres ne sauraient non plus, en l'espèce, lui ouvrir droit à indemnisation alors qu'il est constant qu'elle a réitéré son offre dans les mêmes conditions dans le cadre du second appel d'offres ; que si elle pourrait prétendre à l'indemnisation du préjudice commercial qui serait résulté pour elle de la passation irrégulière, la requérante n'a pas, en se bornant à indiquer qu'elle aurait renoncé à prendre d'autres engagements, justifié de la réalité de son préjudice ;</w:t>
      </w:r>
    </w:p>
    <w:p w:rsidR="00F12379" w:rsidRDefault="00F12379" w:rsidP="00F12379">
      <w:r>
        <w:t>Considérant qu'il résulte de ce qui précède que la SOCIÉTÉ TECHNIC ELEC 58 n'est pas fondée à soutenir que c'est à tort que, par le jugement attaqué, le Tribunal administratif de Dijon a rejeté sa demande ;</w:t>
      </w:r>
    </w:p>
    <w:p w:rsidR="00F12379" w:rsidRDefault="00F12379" w:rsidP="00F12379">
      <w:r>
        <w:t>Sur les conclusions tendant à l'application des dispositions de l'article L. 761-1 du code de justice administrative :</w:t>
      </w:r>
    </w:p>
    <w:p w:rsidR="00F12379" w:rsidRDefault="00F12379" w:rsidP="00F12379">
      <w:r>
        <w:t xml:space="preserve">Considérant que les dispositions de l'article L. 761-1 du code de justice administrative font obstacle à ce que soit mise à la charge du SICC de </w:t>
      </w:r>
      <w:proofErr w:type="spellStart"/>
      <w:r>
        <w:t>Saint-Pierre-le-Moutier</w:t>
      </w:r>
      <w:proofErr w:type="spellEnd"/>
      <w:r>
        <w:t>, qui n'est pas la partie perdante dans la présente instance, une quelconque somme au titre des frais exposés par la SARL TECHNIC ELEC 58 et non compris dans les dépens ;</w:t>
      </w:r>
    </w:p>
    <w:p w:rsidR="00F12379" w:rsidRDefault="00F12379" w:rsidP="00F12379">
      <w:r>
        <w:lastRenderedPageBreak/>
        <w:t>Considérant que, dans les circonstances de l'espèce, il n'y a pas lieu de faire droit aux conclusions présentées par le SICC de Saint-Pierre-le-Moûtier tendant au bénéfice des dispositions de l'article L. 761-1 du code de justice administrative ;</w:t>
      </w:r>
    </w:p>
    <w:p w:rsidR="00F12379" w:rsidRDefault="00F12379" w:rsidP="00F12379"/>
    <w:p w:rsidR="00F12379" w:rsidRDefault="00F12379" w:rsidP="00F12379">
      <w:r>
        <w:t>DÉCIDE :</w:t>
      </w:r>
    </w:p>
    <w:p w:rsidR="00F12379" w:rsidRDefault="00F12379" w:rsidP="00F12379"/>
    <w:p w:rsidR="00F12379" w:rsidRDefault="00F12379" w:rsidP="00F12379">
      <w:r>
        <w:t>Article 1er : La requête la SOCIÉTÉ TECHNIC ELEC 58 est rejetée.</w:t>
      </w:r>
    </w:p>
    <w:p w:rsidR="00F12379" w:rsidRDefault="00F12379" w:rsidP="00F12379">
      <w:r>
        <w:t>Article 2 : Les conclusions du syndicat intercommunal à la carte du canton de Saint-Pierre-le-Moûtier tendant au bénéfice des dispositions de l'article L. 761-1 du code de justice administrative sont rejetées.</w:t>
      </w:r>
    </w:p>
    <w:p w:rsidR="00F12379" w:rsidRDefault="00F12379" w:rsidP="00F12379">
      <w:r>
        <w:t>Article 3 : Le présent arrêt sera notifié à la SOCIÉTÉ TECHNIC ELEC 58 et au syndicat intercommunal à la carte du canton de Saint-Pierre-le-Moûtier.</w:t>
      </w:r>
    </w:p>
    <w:p w:rsidR="00F12379" w:rsidRDefault="00F12379" w:rsidP="00F12379">
      <w:r>
        <w:t>Délibéré après l'audience du 1er décembre 2011, à laquelle siégeaient :</w:t>
      </w:r>
    </w:p>
    <w:p w:rsidR="00F12379" w:rsidRDefault="00F12379" w:rsidP="00F12379">
      <w:r>
        <w:t xml:space="preserve">- M. du </w:t>
      </w:r>
      <w:proofErr w:type="spellStart"/>
      <w:r>
        <w:t>Besset</w:t>
      </w:r>
      <w:proofErr w:type="spellEnd"/>
      <w:r>
        <w:t>, Président de chambre,</w:t>
      </w:r>
    </w:p>
    <w:p w:rsidR="00F12379" w:rsidRDefault="00F12379" w:rsidP="00F12379">
      <w:r>
        <w:t>- Mme Verley-</w:t>
      </w:r>
      <w:proofErr w:type="spellStart"/>
      <w:r>
        <w:t>Cheynel</w:t>
      </w:r>
      <w:proofErr w:type="spellEnd"/>
      <w:r>
        <w:t>, président-assesseur,</w:t>
      </w:r>
    </w:p>
    <w:p w:rsidR="00F12379" w:rsidRDefault="00F12379" w:rsidP="00F12379">
      <w:r>
        <w:t xml:space="preserve">- M. Besse, premier </w:t>
      </w:r>
      <w:proofErr w:type="gramStart"/>
      <w:r>
        <w:t>conseiller</w:t>
      </w:r>
      <w:proofErr w:type="gramEnd"/>
      <w:r>
        <w:t>.</w:t>
      </w:r>
    </w:p>
    <w:p w:rsidR="00F12379" w:rsidRDefault="00F12379" w:rsidP="00F12379">
      <w:r>
        <w:t>Lu en audience publique, le 15 décembre 2011.</w:t>
      </w:r>
    </w:p>
    <w:p w:rsidR="00F12379" w:rsidRDefault="00F12379" w:rsidP="00F12379"/>
    <w:p w:rsidR="00F12379" w:rsidRPr="00F12379" w:rsidRDefault="00F12379" w:rsidP="00F12379">
      <w:pPr>
        <w:rPr>
          <w:lang w:val="en-US"/>
        </w:rPr>
      </w:pPr>
      <w:r w:rsidRPr="00F12379">
        <w:rPr>
          <w:lang w:val="en-US"/>
        </w:rPr>
        <w:t>N° 10LY02078</w:t>
      </w:r>
    </w:p>
    <w:p w:rsidR="00F12379" w:rsidRPr="00F12379" w:rsidRDefault="00F12379" w:rsidP="00F12379">
      <w:pPr>
        <w:rPr>
          <w:lang w:val="en-US"/>
        </w:rPr>
      </w:pPr>
    </w:p>
    <w:p w:rsidR="00F12379" w:rsidRDefault="00F12379" w:rsidP="00F12379">
      <w:r>
        <w:t>Analyse</w:t>
      </w:r>
    </w:p>
    <w:p w:rsidR="001579E2" w:rsidRDefault="00F12379" w:rsidP="00F12379">
      <w:proofErr w:type="spellStart"/>
      <w:r>
        <w:t>Abstrats</w:t>
      </w:r>
      <w:proofErr w:type="spellEnd"/>
      <w:r>
        <w:t xml:space="preserve"> : 39-02 Marchés et contrats administratifs. Formation des contrats et marchés.</w:t>
      </w:r>
    </w:p>
    <w:sectPr w:rsidR="001579E2" w:rsidSect="0015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379"/>
    <w:rsid w:val="001579E2"/>
    <w:rsid w:val="004B6663"/>
    <w:rsid w:val="00F1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7349</Characters>
  <Application>Microsoft Office Word</Application>
  <DocSecurity>0</DocSecurity>
  <Lines>61</Lines>
  <Paragraphs>17</Paragraphs>
  <ScaleCrop>false</ScaleCrop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sdyckmans</dc:creator>
  <cp:lastModifiedBy>sdyckmans</cp:lastModifiedBy>
  <cp:revision>1</cp:revision>
  <dcterms:created xsi:type="dcterms:W3CDTF">2012-05-18T10:29:00Z</dcterms:created>
  <dcterms:modified xsi:type="dcterms:W3CDTF">2012-05-18T10:33:00Z</dcterms:modified>
</cp:coreProperties>
</file>